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bcf8777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6d7b4788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Wootton Wawen,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bfa1b8204272" /><Relationship Type="http://schemas.openxmlformats.org/officeDocument/2006/relationships/numbering" Target="/word/numbering.xml" Id="R6d0bce4e6eff48ed" /><Relationship Type="http://schemas.openxmlformats.org/officeDocument/2006/relationships/settings" Target="/word/settings.xml" Id="R8090fdaaf6694085" /><Relationship Type="http://schemas.openxmlformats.org/officeDocument/2006/relationships/image" Target="/word/media/0ad9e661-baaa-413e-a000-77b56c87b5dd.png" Id="R8a106d7b47884b06" /></Relationships>
</file>