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33e04608b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e2b832737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Yarburgh,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685a335cf4570" /><Relationship Type="http://schemas.openxmlformats.org/officeDocument/2006/relationships/numbering" Target="/word/numbering.xml" Id="R7aeec7501f3b4d11" /><Relationship Type="http://schemas.openxmlformats.org/officeDocument/2006/relationships/settings" Target="/word/settings.xml" Id="R8d49365cec784a0a" /><Relationship Type="http://schemas.openxmlformats.org/officeDocument/2006/relationships/image" Target="/word/media/30f26a3a-1a1e-4aa8-9a74-e6e49e3c0512.png" Id="R359e2b8327374e1c" /></Relationships>
</file>