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b8443bf3d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5aa755190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Korsun–Shevchenkivskyi,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e4dffb4e647ae" /><Relationship Type="http://schemas.openxmlformats.org/officeDocument/2006/relationships/numbering" Target="/word/numbering.xml" Id="R2db4ea2b393348f2" /><Relationship Type="http://schemas.openxmlformats.org/officeDocument/2006/relationships/settings" Target="/word/settings.xml" Id="Rbd64c03bff04453f" /><Relationship Type="http://schemas.openxmlformats.org/officeDocument/2006/relationships/image" Target="/word/media/c12ceae5-856f-41cc-b416-ac8a6e838f25.png" Id="Ra645aa7551904d95" /></Relationships>
</file>