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6ccadc125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bc8fc591e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Abarr,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a42f51d344dd9" /><Relationship Type="http://schemas.openxmlformats.org/officeDocument/2006/relationships/numbering" Target="/word/numbering.xml" Id="Rde53a6bf622c468c" /><Relationship Type="http://schemas.openxmlformats.org/officeDocument/2006/relationships/settings" Target="/word/settings.xml" Id="Rf8a3c337a8f04d57" /><Relationship Type="http://schemas.openxmlformats.org/officeDocument/2006/relationships/image" Target="/word/media/9019ad88-d635-4048-b452-fbd835a882c2.png" Id="R4a5bc8fc591e49cd" /></Relationships>
</file>