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fa6451c0d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703306350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Abbey Downs,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372b3a02f45fd" /><Relationship Type="http://schemas.openxmlformats.org/officeDocument/2006/relationships/numbering" Target="/word/numbering.xml" Id="Rf86bd7ac060e4f5b" /><Relationship Type="http://schemas.openxmlformats.org/officeDocument/2006/relationships/settings" Target="/word/settings.xml" Id="Rceb44126669945c7" /><Relationship Type="http://schemas.openxmlformats.org/officeDocument/2006/relationships/image" Target="/word/media/e527eda3-135f-44b4-ab2f-ac4e24687e8d.png" Id="Re6770330635044e0" /></Relationships>
</file>