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a2ccf055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4c4b93f0f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2fa02e09a4341" /><Relationship Type="http://schemas.openxmlformats.org/officeDocument/2006/relationships/numbering" Target="/word/numbering.xml" Id="R60d80a217ff14e7b" /><Relationship Type="http://schemas.openxmlformats.org/officeDocument/2006/relationships/settings" Target="/word/settings.xml" Id="R34f1608309e24db7" /><Relationship Type="http://schemas.openxmlformats.org/officeDocument/2006/relationships/image" Target="/word/media/3a8bddcf-375b-4949-b6ab-d8abfebed9be.png" Id="R2384c4b93f0f4fb6" /></Relationships>
</file>