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49a2611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7b5b3db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Abby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a1231cca543d0" /><Relationship Type="http://schemas.openxmlformats.org/officeDocument/2006/relationships/numbering" Target="/word/numbering.xml" Id="R7e8f43f6678444ae" /><Relationship Type="http://schemas.openxmlformats.org/officeDocument/2006/relationships/settings" Target="/word/settings.xml" Id="R68ac9cdaf02f4493" /><Relationship Type="http://schemas.openxmlformats.org/officeDocument/2006/relationships/image" Target="/word/media/e4ccf21d-2f06-433f-9090-76ce4dfef76e.png" Id="R00fe7b5b3db149cf" /></Relationships>
</file>