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309b91aa4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3891c2d38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Ackerman,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280eb9c5c4a82" /><Relationship Type="http://schemas.openxmlformats.org/officeDocument/2006/relationships/numbering" Target="/word/numbering.xml" Id="R388eb9b7266844bf" /><Relationship Type="http://schemas.openxmlformats.org/officeDocument/2006/relationships/settings" Target="/word/settings.xml" Id="R8226e9eb48e74aec" /><Relationship Type="http://schemas.openxmlformats.org/officeDocument/2006/relationships/image" Target="/word/media/81bbc673-0e49-4ffc-a89a-f1f2881f334e.png" Id="R2a33891c2d3849a4" /></Relationships>
</file>