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29f5c277a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66469c190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Ackia Gardens,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1b50e03604db2" /><Relationship Type="http://schemas.openxmlformats.org/officeDocument/2006/relationships/numbering" Target="/word/numbering.xml" Id="R4bc9c08b2621484e" /><Relationship Type="http://schemas.openxmlformats.org/officeDocument/2006/relationships/settings" Target="/word/settings.xml" Id="Rb9ff11c737e743d4" /><Relationship Type="http://schemas.openxmlformats.org/officeDocument/2006/relationships/image" Target="/word/media/3a6c383d-0613-41a7-a2b5-3065d856ca69.png" Id="Rb7f66469c1904d90" /></Relationships>
</file>