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cefac2615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56a6c206e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Adario,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7a8dcfc794529" /><Relationship Type="http://schemas.openxmlformats.org/officeDocument/2006/relationships/numbering" Target="/word/numbering.xml" Id="R272abdd0f7ba4857" /><Relationship Type="http://schemas.openxmlformats.org/officeDocument/2006/relationships/settings" Target="/word/settings.xml" Id="Rc64b13efb5e7405c" /><Relationship Type="http://schemas.openxmlformats.org/officeDocument/2006/relationships/image" Target="/word/media/e7d6d715-bbd8-4697-b1d8-44722529075d.png" Id="Raf856a6c206e4e0e" /></Relationships>
</file>