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ed76f7b8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4cfe6cb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Adrian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dae367b8427a" /><Relationship Type="http://schemas.openxmlformats.org/officeDocument/2006/relationships/numbering" Target="/word/numbering.xml" Id="R196f4e8beb564856" /><Relationship Type="http://schemas.openxmlformats.org/officeDocument/2006/relationships/settings" Target="/word/settings.xml" Id="Rcd32fa1f33624000" /><Relationship Type="http://schemas.openxmlformats.org/officeDocument/2006/relationships/image" Target="/word/media/3e0e4d6e-1d04-4d5d-bd9b-5caed83bd87c.png" Id="R7f3a4cfe6cb24859" /></Relationships>
</file>