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ea6ecd40e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42e3a5cd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Ahwahnee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f1f58d7e24a90" /><Relationship Type="http://schemas.openxmlformats.org/officeDocument/2006/relationships/numbering" Target="/word/numbering.xml" Id="R9dc8b4cd88314e22" /><Relationship Type="http://schemas.openxmlformats.org/officeDocument/2006/relationships/settings" Target="/word/settings.xml" Id="Ra230158abe0f425d" /><Relationship Type="http://schemas.openxmlformats.org/officeDocument/2006/relationships/image" Target="/word/media/b90ffd8d-7ab5-4fff-bd71-952dddf27c1a.png" Id="R715e42e3a5cd4acb" /></Relationships>
</file>