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fc4a88a58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2dab972b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2caafccbb4e8b" /><Relationship Type="http://schemas.openxmlformats.org/officeDocument/2006/relationships/numbering" Target="/word/numbering.xml" Id="Rb4253c5aef1e444b" /><Relationship Type="http://schemas.openxmlformats.org/officeDocument/2006/relationships/settings" Target="/word/settings.xml" Id="Rad93df9664e54003" /><Relationship Type="http://schemas.openxmlformats.org/officeDocument/2006/relationships/image" Target="/word/media/7fe30ac5-8d31-42fa-b794-637448ce6f4c.png" Id="R5872dab972b741ba" /></Relationships>
</file>