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2ed12c44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40ea6e7e1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68e9c0c048a2" /><Relationship Type="http://schemas.openxmlformats.org/officeDocument/2006/relationships/numbering" Target="/word/numbering.xml" Id="R86b71256e1074bd4" /><Relationship Type="http://schemas.openxmlformats.org/officeDocument/2006/relationships/settings" Target="/word/settings.xml" Id="Rf32b7a00fbec49b7" /><Relationship Type="http://schemas.openxmlformats.org/officeDocument/2006/relationships/image" Target="/word/media/15cae29b-0fbf-48cb-8c34-ca847b21ca6e.png" Id="R24840ea6e7e149cd" /></Relationships>
</file>