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5236a2bb9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f801c09a2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Aldino,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3857e8894298" /><Relationship Type="http://schemas.openxmlformats.org/officeDocument/2006/relationships/numbering" Target="/word/numbering.xml" Id="Rc48f6350b6a54d77" /><Relationship Type="http://schemas.openxmlformats.org/officeDocument/2006/relationships/settings" Target="/word/settings.xml" Id="Rb8c1e37593d24f8e" /><Relationship Type="http://schemas.openxmlformats.org/officeDocument/2006/relationships/image" Target="/word/media/1580d577-fc9c-42de-aae9-e8b31f252e19.png" Id="R819f801c09a24860" /></Relationships>
</file>