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2251b76a9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33b427dac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a4b4c6ea040f4" /><Relationship Type="http://schemas.openxmlformats.org/officeDocument/2006/relationships/numbering" Target="/word/numbering.xml" Id="Ra06d0ed4bae94354" /><Relationship Type="http://schemas.openxmlformats.org/officeDocument/2006/relationships/settings" Target="/word/settings.xml" Id="R00cbd6602712479d" /><Relationship Type="http://schemas.openxmlformats.org/officeDocument/2006/relationships/image" Target="/word/media/9bef4d30-80b1-4472-b3fd-2358a33b5d3b.png" Id="Rb0e33b427dac4cf9" /></Relationships>
</file>