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bf7add296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e94449ef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Alikanna,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a7067380496c" /><Relationship Type="http://schemas.openxmlformats.org/officeDocument/2006/relationships/numbering" Target="/word/numbering.xml" Id="Rc4337c40f8c14a0f" /><Relationship Type="http://schemas.openxmlformats.org/officeDocument/2006/relationships/settings" Target="/word/settings.xml" Id="Re686454f8ce64720" /><Relationship Type="http://schemas.openxmlformats.org/officeDocument/2006/relationships/image" Target="/word/media/a7d5a2cf-22b0-4420-b83f-b622b7caec71.png" Id="R057e94449ef34b80" /></Relationships>
</file>