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ac1018693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c6dcbf090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Allandale,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4f5b9790542a6" /><Relationship Type="http://schemas.openxmlformats.org/officeDocument/2006/relationships/numbering" Target="/word/numbering.xml" Id="R38eb8dff7e9746f4" /><Relationship Type="http://schemas.openxmlformats.org/officeDocument/2006/relationships/settings" Target="/word/settings.xml" Id="Re6780effb4af4267" /><Relationship Type="http://schemas.openxmlformats.org/officeDocument/2006/relationships/image" Target="/word/media/3b1f1956-cea7-4664-b225-b99ec81ea9fb.png" Id="R957c6dcbf0904406" /></Relationships>
</file>