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5d9f8db00648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dd44dad6ee44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Altawood Subdivision Number 3,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3ce29c329c403a" /><Relationship Type="http://schemas.openxmlformats.org/officeDocument/2006/relationships/numbering" Target="/word/numbering.xml" Id="Rf619b77b0d374247" /><Relationship Type="http://schemas.openxmlformats.org/officeDocument/2006/relationships/settings" Target="/word/settings.xml" Id="R4cbfa06747ba4add" /><Relationship Type="http://schemas.openxmlformats.org/officeDocument/2006/relationships/image" Target="/word/media/23df68d0-be05-4b61-a05f-8c88f0844816.png" Id="Rf0dd44dad6ee44b9" /></Relationships>
</file>