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18b958f4d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6ad7642c1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Altonah,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b539c77444c55" /><Relationship Type="http://schemas.openxmlformats.org/officeDocument/2006/relationships/numbering" Target="/word/numbering.xml" Id="R3ee2010fb2a54b1b" /><Relationship Type="http://schemas.openxmlformats.org/officeDocument/2006/relationships/settings" Target="/word/settings.xml" Id="R51dce65719cd4a8f" /><Relationship Type="http://schemas.openxmlformats.org/officeDocument/2006/relationships/image" Target="/word/media/3060bfcd-59d3-4a64-bdf2-e71a6ff9a0b6.png" Id="R0516ad7642c1466c" /></Relationships>
</file>