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9a4a55fe2d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0cea73e6c94d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Ames Lake,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976a4152224b9c" /><Relationship Type="http://schemas.openxmlformats.org/officeDocument/2006/relationships/numbering" Target="/word/numbering.xml" Id="R55805a62273f49f6" /><Relationship Type="http://schemas.openxmlformats.org/officeDocument/2006/relationships/settings" Target="/word/settings.xml" Id="Refbb94c3e0e74316" /><Relationship Type="http://schemas.openxmlformats.org/officeDocument/2006/relationships/image" Target="/word/media/fa10be81-d493-4c2c-85a4-a662c845e570.png" Id="R5f0cea73e6c94d41" /></Relationships>
</file>