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962646d12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4659c46a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Andorra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da4d3833b493c" /><Relationship Type="http://schemas.openxmlformats.org/officeDocument/2006/relationships/numbering" Target="/word/numbering.xml" Id="R49f754b2bf854168" /><Relationship Type="http://schemas.openxmlformats.org/officeDocument/2006/relationships/settings" Target="/word/settings.xml" Id="R198f2ff763c74743" /><Relationship Type="http://schemas.openxmlformats.org/officeDocument/2006/relationships/image" Target="/word/media/af7f9347-1a95-42d5-acd4-b2b333c6e7b3.png" Id="R078b4659c46a4f8a" /></Relationships>
</file>