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b37a578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bcf21e80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Aquia Overlook,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49b9858db48e0" /><Relationship Type="http://schemas.openxmlformats.org/officeDocument/2006/relationships/numbering" Target="/word/numbering.xml" Id="R6eb22fe8668f4693" /><Relationship Type="http://schemas.openxmlformats.org/officeDocument/2006/relationships/settings" Target="/word/settings.xml" Id="R828c79d2d83942cd" /><Relationship Type="http://schemas.openxmlformats.org/officeDocument/2006/relationships/image" Target="/word/media/b8c5922b-3945-473c-8c4e-35572dcb993e.png" Id="R404bcf21e80d4881" /></Relationships>
</file>