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163ec4adf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75a30e347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Ararat,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b649bd8db484c" /><Relationship Type="http://schemas.openxmlformats.org/officeDocument/2006/relationships/numbering" Target="/word/numbering.xml" Id="R4f3d37a754864641" /><Relationship Type="http://schemas.openxmlformats.org/officeDocument/2006/relationships/settings" Target="/word/settings.xml" Id="Rcb597588bbc6417f" /><Relationship Type="http://schemas.openxmlformats.org/officeDocument/2006/relationships/image" Target="/word/media/80c1898d-38c6-4a1e-896b-93bb80fb2fc8.png" Id="R8bc75a30e347430e" /></Relationships>
</file>