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ab8af711b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c781ab15f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Arbyrd,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a37b2fd974e1a" /><Relationship Type="http://schemas.openxmlformats.org/officeDocument/2006/relationships/numbering" Target="/word/numbering.xml" Id="R6ad9f7bc5e6d470a" /><Relationship Type="http://schemas.openxmlformats.org/officeDocument/2006/relationships/settings" Target="/word/settings.xml" Id="R858c2cbf4cff4c1a" /><Relationship Type="http://schemas.openxmlformats.org/officeDocument/2006/relationships/image" Target="/word/media/6bfe0e6d-b8db-41fe-a1e8-a79214a97cda.png" Id="Rf0dc781ab15f4d67" /></Relationships>
</file>