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87b82bcdd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282965efc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Archer Limits,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40fe5b8994252" /><Relationship Type="http://schemas.openxmlformats.org/officeDocument/2006/relationships/numbering" Target="/word/numbering.xml" Id="Rd96f8965e72c4d0c" /><Relationship Type="http://schemas.openxmlformats.org/officeDocument/2006/relationships/settings" Target="/word/settings.xml" Id="R098a04bd889f46fb" /><Relationship Type="http://schemas.openxmlformats.org/officeDocument/2006/relationships/image" Target="/word/media/48079582-efa1-423b-8d5d-d4b71a544adb.png" Id="Rd25282965efc4881" /></Relationships>
</file>