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51f8f13eb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2a8549bd4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Ardath,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f03cc9cd9497c" /><Relationship Type="http://schemas.openxmlformats.org/officeDocument/2006/relationships/numbering" Target="/word/numbering.xml" Id="R9fd1e9a818c443cf" /><Relationship Type="http://schemas.openxmlformats.org/officeDocument/2006/relationships/settings" Target="/word/settings.xml" Id="Rf794d5cd73d0468e" /><Relationship Type="http://schemas.openxmlformats.org/officeDocument/2006/relationships/image" Target="/word/media/6844a317-731f-4a05-894a-c2f0fc143701.png" Id="Rd9d2a8549bd445af" /></Relationships>
</file>