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4d83f34d1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cb49ced54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Arrowhead Equestrian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0ade7b31f4c12" /><Relationship Type="http://schemas.openxmlformats.org/officeDocument/2006/relationships/numbering" Target="/word/numbering.xml" Id="Rb7471ce1a9ce44a6" /><Relationship Type="http://schemas.openxmlformats.org/officeDocument/2006/relationships/settings" Target="/word/settings.xml" Id="Rce12c6d00b164dda" /><Relationship Type="http://schemas.openxmlformats.org/officeDocument/2006/relationships/image" Target="/word/media/9a064ed8-2152-4ea3-9e3e-91da8c4c9c8f.png" Id="R940cb49ced544492" /></Relationships>
</file>