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1b8667e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0d7ec9e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67d9ddc1e44cf" /><Relationship Type="http://schemas.openxmlformats.org/officeDocument/2006/relationships/numbering" Target="/word/numbering.xml" Id="R062cb07fd3b44acc" /><Relationship Type="http://schemas.openxmlformats.org/officeDocument/2006/relationships/settings" Target="/word/settings.xml" Id="Ra05e099c00db4074" /><Relationship Type="http://schemas.openxmlformats.org/officeDocument/2006/relationships/image" Target="/word/media/b36f20ea-855d-4e53-b5fc-7f4ae6832c94.png" Id="R56ae0d7ec9e44add" /></Relationships>
</file>