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b0e78ea2c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2f35126e4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Aspenwall,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0fb3b6f6f4352" /><Relationship Type="http://schemas.openxmlformats.org/officeDocument/2006/relationships/numbering" Target="/word/numbering.xml" Id="R52d251a03f62435b" /><Relationship Type="http://schemas.openxmlformats.org/officeDocument/2006/relationships/settings" Target="/word/settings.xml" Id="R84e3042d791742e9" /><Relationship Type="http://schemas.openxmlformats.org/officeDocument/2006/relationships/image" Target="/word/media/f81c04ac-1102-43c0-b2c5-c083aee17661.png" Id="R6bd2f35126e44d55" /></Relationships>
</file>