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2cfe1f747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71b403c29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950bc64246f5" /><Relationship Type="http://schemas.openxmlformats.org/officeDocument/2006/relationships/numbering" Target="/word/numbering.xml" Id="Ra65ce0b4cb9b455c" /><Relationship Type="http://schemas.openxmlformats.org/officeDocument/2006/relationships/settings" Target="/word/settings.xml" Id="Rc00776b5d1a24d44" /><Relationship Type="http://schemas.openxmlformats.org/officeDocument/2006/relationships/image" Target="/word/media/a3e7ae5a-1a34-4e4a-bc83-b55b03aaeddc.png" Id="Ra4c71b403c2947a2" /></Relationships>
</file>