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0fa9ac5e3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500eb2b8b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Attakapas Canal,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f50917dff47ac" /><Relationship Type="http://schemas.openxmlformats.org/officeDocument/2006/relationships/numbering" Target="/word/numbering.xml" Id="R6dd087a84e48438f" /><Relationship Type="http://schemas.openxmlformats.org/officeDocument/2006/relationships/settings" Target="/word/settings.xml" Id="R33aada8c338e45e9" /><Relationship Type="http://schemas.openxmlformats.org/officeDocument/2006/relationships/image" Target="/word/media/a710a470-093f-42ef-b6f0-eeee88d56319.png" Id="R4c7500eb2b8b4041" /></Relationships>
</file>