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10f34fe55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102100610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Averill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02f888ebd4c49" /><Relationship Type="http://schemas.openxmlformats.org/officeDocument/2006/relationships/numbering" Target="/word/numbering.xml" Id="Ra58648a8c87b4c77" /><Relationship Type="http://schemas.openxmlformats.org/officeDocument/2006/relationships/settings" Target="/word/settings.xml" Id="R25f7bdbe66d0450a" /><Relationship Type="http://schemas.openxmlformats.org/officeDocument/2006/relationships/image" Target="/word/media/c15112ef-4c91-423e-93d1-79e0bfb31863.png" Id="Rab810210061043fe" /></Relationships>
</file>