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3de517ea6f47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04e850ef7a4c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Bacons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d1cf2cbb134d5f" /><Relationship Type="http://schemas.openxmlformats.org/officeDocument/2006/relationships/numbering" Target="/word/numbering.xml" Id="R58f6339206f04ad8" /><Relationship Type="http://schemas.openxmlformats.org/officeDocument/2006/relationships/settings" Target="/word/settings.xml" Id="Rf5625caa3ca74c00" /><Relationship Type="http://schemas.openxmlformats.org/officeDocument/2006/relationships/image" Target="/word/media/f3f703eb-ce38-40ff-960c-b8a400692220.png" Id="R0d04e850ef7a4cac" /></Relationships>
</file>