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155b25088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0147811a4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Baconville,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beca4cfd7401f" /><Relationship Type="http://schemas.openxmlformats.org/officeDocument/2006/relationships/numbering" Target="/word/numbering.xml" Id="Red7c4751106b441b" /><Relationship Type="http://schemas.openxmlformats.org/officeDocument/2006/relationships/settings" Target="/word/settings.xml" Id="Red6bd54b78724fde" /><Relationship Type="http://schemas.openxmlformats.org/officeDocument/2006/relationships/image" Target="/word/media/ded5f70d-b681-4c2a-bff9-cf7db82c04d9.png" Id="R17a0147811a44899" /></Relationships>
</file>