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f92cec78e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bd79f3b67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Baird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930d55f5cb4d70" /><Relationship Type="http://schemas.openxmlformats.org/officeDocument/2006/relationships/numbering" Target="/word/numbering.xml" Id="R477266c2a6a84b84" /><Relationship Type="http://schemas.openxmlformats.org/officeDocument/2006/relationships/settings" Target="/word/settings.xml" Id="Red994446690142fb" /><Relationship Type="http://schemas.openxmlformats.org/officeDocument/2006/relationships/image" Target="/word/media/1755981d-730c-4455-bd3b-ee902f1ebef2.png" Id="Rd6dbd79f3b674b74" /></Relationships>
</file>