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4e8e53d8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9246c4c9f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Baltusrol,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9ea4ef8544592" /><Relationship Type="http://schemas.openxmlformats.org/officeDocument/2006/relationships/numbering" Target="/word/numbering.xml" Id="Rcab0906b99e84864" /><Relationship Type="http://schemas.openxmlformats.org/officeDocument/2006/relationships/settings" Target="/word/settings.xml" Id="Rf8a617b6211a49d2" /><Relationship Type="http://schemas.openxmlformats.org/officeDocument/2006/relationships/image" Target="/word/media/32efe049-d1ec-426c-85f3-dcf3d200e941.png" Id="R0819246c4c9f4251" /></Relationships>
</file>