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b4ea6e729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5f6b611fd2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Banbury Cross,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39f21eff84371" /><Relationship Type="http://schemas.openxmlformats.org/officeDocument/2006/relationships/numbering" Target="/word/numbering.xml" Id="Rea4eff6359d943ea" /><Relationship Type="http://schemas.openxmlformats.org/officeDocument/2006/relationships/settings" Target="/word/settings.xml" Id="R7171c2f99f6f4102" /><Relationship Type="http://schemas.openxmlformats.org/officeDocument/2006/relationships/image" Target="/word/media/905b6c07-9c5d-4e29-a40b-03dff67ea6da.png" Id="Ra95f6b611fd24d58" /></Relationships>
</file>