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bdcfa08da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95d7a376e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Bancker,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abfdfb9644ca6" /><Relationship Type="http://schemas.openxmlformats.org/officeDocument/2006/relationships/numbering" Target="/word/numbering.xml" Id="Rd6ba1964ecc34c20" /><Relationship Type="http://schemas.openxmlformats.org/officeDocument/2006/relationships/settings" Target="/word/settings.xml" Id="R2bab30db1034435d" /><Relationship Type="http://schemas.openxmlformats.org/officeDocument/2006/relationships/image" Target="/word/media/b8b8cca9-2f14-45fe-be89-d1efc1dd6a23.png" Id="R94d95d7a376e46a1" /></Relationships>
</file>