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a47967db1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fc5a51351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Banks Harbor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c509fcbe9424c" /><Relationship Type="http://schemas.openxmlformats.org/officeDocument/2006/relationships/numbering" Target="/word/numbering.xml" Id="R0bf03a9ab41f4d84" /><Relationship Type="http://schemas.openxmlformats.org/officeDocument/2006/relationships/settings" Target="/word/settings.xml" Id="R5d9f2cca1df84d59" /><Relationship Type="http://schemas.openxmlformats.org/officeDocument/2006/relationships/image" Target="/word/media/11066a7a-df6d-400a-9e84-7a5273d0e489.png" Id="Rc7efc5a51351422d" /></Relationships>
</file>