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522a8c05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98dbf62e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df22592e430a" /><Relationship Type="http://schemas.openxmlformats.org/officeDocument/2006/relationships/numbering" Target="/word/numbering.xml" Id="Re45dfd9277c34be4" /><Relationship Type="http://schemas.openxmlformats.org/officeDocument/2006/relationships/settings" Target="/word/settings.xml" Id="Recccfa924a1e4b53" /><Relationship Type="http://schemas.openxmlformats.org/officeDocument/2006/relationships/image" Target="/word/media/5bd8a296-9476-492f-98bf-3cbd21c25365.png" Id="Rafa98dbf62eb4f8a" /></Relationships>
</file>