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2e83b795744a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d1123b5fcc4d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b0f857e13a468d" /><Relationship Type="http://schemas.openxmlformats.org/officeDocument/2006/relationships/numbering" Target="/word/numbering.xml" Id="Rf9ce762e036b45e3" /><Relationship Type="http://schemas.openxmlformats.org/officeDocument/2006/relationships/settings" Target="/word/settings.xml" Id="Rd078cf7b227c4bc0" /><Relationship Type="http://schemas.openxmlformats.org/officeDocument/2006/relationships/image" Target="/word/media/0675bdd9-327b-4bd2-8ebd-8ea93962bb67.png" Id="Rb2d1123b5fcc4da0" /></Relationships>
</file>