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a51b80e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4b8733b3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ed955168c452a" /><Relationship Type="http://schemas.openxmlformats.org/officeDocument/2006/relationships/numbering" Target="/word/numbering.xml" Id="Ra4ce0cb002624322" /><Relationship Type="http://schemas.openxmlformats.org/officeDocument/2006/relationships/settings" Target="/word/settings.xml" Id="Rf420ace1ee7b4127" /><Relationship Type="http://schemas.openxmlformats.org/officeDocument/2006/relationships/image" Target="/word/media/44520e31-8ae4-4741-acff-2435e626846c.png" Id="Rab944b8733b347f4" /></Relationships>
</file>