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e8222ee22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1cdcbfcae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Barrowsville,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e85bc14584d4b" /><Relationship Type="http://schemas.openxmlformats.org/officeDocument/2006/relationships/numbering" Target="/word/numbering.xml" Id="R0b8870dedde9499e" /><Relationship Type="http://schemas.openxmlformats.org/officeDocument/2006/relationships/settings" Target="/word/settings.xml" Id="Rb6b24b67eeda4cf1" /><Relationship Type="http://schemas.openxmlformats.org/officeDocument/2006/relationships/image" Target="/word/media/e1835806-70fb-41b2-9561-40bfe2749f0b.png" Id="Rad81cdcbfcae4822" /></Relationships>
</file>