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468f81da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685ab3fc7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Barytes,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2cd6464645d8" /><Relationship Type="http://schemas.openxmlformats.org/officeDocument/2006/relationships/numbering" Target="/word/numbering.xml" Id="R9cda88f1fe654f5d" /><Relationship Type="http://schemas.openxmlformats.org/officeDocument/2006/relationships/settings" Target="/word/settings.xml" Id="Rba90dade8c5d4979" /><Relationship Type="http://schemas.openxmlformats.org/officeDocument/2006/relationships/image" Target="/word/media/513ec9ea-0857-4f8a-b1dd-c7b9edff3a30.png" Id="Rca7685ab3fc74cf7" /></Relationships>
</file>