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f75a474b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2658bfa87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 Brook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3a8869617492f" /><Relationship Type="http://schemas.openxmlformats.org/officeDocument/2006/relationships/numbering" Target="/word/numbering.xml" Id="R090031956c0b43a1" /><Relationship Type="http://schemas.openxmlformats.org/officeDocument/2006/relationships/settings" Target="/word/settings.xml" Id="Rbcb6617c80ac4bb5" /><Relationship Type="http://schemas.openxmlformats.org/officeDocument/2006/relationships/image" Target="/word/media/22718390-d494-455b-9ef9-b26f0117fb4d.png" Id="Rab02658bfa874c6d" /></Relationships>
</file>