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0fd01f8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4e592983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Batchelders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2daa5a294dca" /><Relationship Type="http://schemas.openxmlformats.org/officeDocument/2006/relationships/numbering" Target="/word/numbering.xml" Id="R03eb8b17a9f6476d" /><Relationship Type="http://schemas.openxmlformats.org/officeDocument/2006/relationships/settings" Target="/word/settings.xml" Id="R10275bbbe72a4ab2" /><Relationship Type="http://schemas.openxmlformats.org/officeDocument/2006/relationships/image" Target="/word/media/7e72d717-2c59-423b-a695-3cac4179aaa4.png" Id="R31a4e59298334d3e" /></Relationships>
</file>