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7d5fdacc4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0e808817e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Baughman Settlement,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ad2d1aa0047f9" /><Relationship Type="http://schemas.openxmlformats.org/officeDocument/2006/relationships/numbering" Target="/word/numbering.xml" Id="Ra7b3738d570e4131" /><Relationship Type="http://schemas.openxmlformats.org/officeDocument/2006/relationships/settings" Target="/word/settings.xml" Id="Ree89dc8fbb784a7e" /><Relationship Type="http://schemas.openxmlformats.org/officeDocument/2006/relationships/image" Target="/word/media/013094ca-3f3e-4468-94ca-76a670d5bd53.png" Id="R6530e808817e4cc9" /></Relationships>
</file>