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ffc5bcc78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f6dcdba1a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Bayou Chicot,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d72d01d18495f" /><Relationship Type="http://schemas.openxmlformats.org/officeDocument/2006/relationships/numbering" Target="/word/numbering.xml" Id="R5e20a424346b4f7b" /><Relationship Type="http://schemas.openxmlformats.org/officeDocument/2006/relationships/settings" Target="/word/settings.xml" Id="Rb1d98f0a61374472" /><Relationship Type="http://schemas.openxmlformats.org/officeDocument/2006/relationships/image" Target="/word/media/c747cba6-f23f-4dbd-b5f8-f3d4c3f1d55d.png" Id="R528f6dcdba1a4344" /></Relationships>
</file>