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31289ea31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b411e9e3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a92b1efe44f70" /><Relationship Type="http://schemas.openxmlformats.org/officeDocument/2006/relationships/numbering" Target="/word/numbering.xml" Id="Re8bc872ae3294cc0" /><Relationship Type="http://schemas.openxmlformats.org/officeDocument/2006/relationships/settings" Target="/word/settings.xml" Id="R8ac576de2c034704" /><Relationship Type="http://schemas.openxmlformats.org/officeDocument/2006/relationships/image" Target="/word/media/46d798cb-6e57-4ed8-8c40-782cc98bd57f.png" Id="R955b411e9e354008" /></Relationships>
</file>